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6"/>
        <w:rPr>
          <w:rFonts w:hint="eastAsia" w:ascii="黑体" w:eastAsia="黑体"/>
          <w:szCs w:val="32"/>
        </w:rPr>
      </w:pPr>
      <w:bookmarkStart w:id="0" w:name="_GoBack"/>
      <w:r>
        <w:rPr>
          <w:rFonts w:hint="eastAsia" w:ascii="黑体" w:eastAsia="黑体"/>
          <w:szCs w:val="32"/>
        </w:rPr>
        <w:t>二、交通违法率</w:t>
      </w:r>
    </w:p>
    <w:bookmarkEnd w:id="0"/>
    <w:tbl>
      <w:tblPr>
        <w:tblStyle w:val="3"/>
        <w:tblW w:w="88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763"/>
        <w:gridCol w:w="2487"/>
        <w:gridCol w:w="1417"/>
        <w:gridCol w:w="12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驾校代码</w:t>
            </w:r>
          </w:p>
        </w:tc>
        <w:tc>
          <w:tcPr>
            <w:tcW w:w="248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驾校名称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考试人数</w:t>
            </w:r>
          </w:p>
        </w:tc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违法人数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违法率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鲤城清源驾校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丰泽顺泰驾校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鲤城丽兴驾校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丰泽地质驾校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鲤城永辉驾校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鲤城协鑫驾校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3871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鲤城金亨驾校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鲤城恒星驾校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1622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洛江东方驾校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2998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丰泽长虹驾校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开发区华元驾校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3278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3389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丰泽泉源驾校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1787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2034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泉州畅安驾校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鲤城达安驾校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3876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丰泽华锦驾校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3358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鲤城友联驾校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1427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鲤城集英驾校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鲤城华远驾校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2249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2126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鲤城文浩海天驾校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永春迅捷驾校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晋江桂华驾校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开发区鹏荣驾校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3.92%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永春荣达驾校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鲤城东信驾校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3.83%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台投正浩驾校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3.80%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台投华光驾校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2082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台商华顺驾校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1852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丰泽佳明驾校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2068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晋江华城驾校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3011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丰泽立信驾校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1818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丰泽联峰驾校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1802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永春宏兴驾校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1779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丰泽鸿铭驾校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丰泽东鑫驾校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1765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丰泽一众驾校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永春春利驾校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丰泽长城驾校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开发区鹏达驾校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1698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丰泽鑫盛驾校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2379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永春永达驾校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石狮景安驾校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晋江鑫杭驾校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丰泽宇盛驾校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2707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泉港华榕驾校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1450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安溪路发驾校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丰泽金安驾校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晋江建江驾校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3569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洛江祥明驾校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泉港裕通驾校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晋江五通驾校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1487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丰泽源泰驾校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石狮天安驾校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2572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1223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晋江途安驾校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泉州中营驾校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3867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安溪扬艺驾校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晋江鸿运驾校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2455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台投龙腾驾校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2133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台投金茂驾校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惠安诗书驾校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1605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1431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2.87%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晋江连发驾校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石狮东南驾校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2458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6169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晋江尚斑马驾校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1685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晋江金春驾校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3380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丰泽佳旭驾校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晋江招贤驾校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石狮金达驾校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泉港恒龙驾校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晋江六六六驾校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2461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洛江万龙驾校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晋江益通驾校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晋江顺嘉驾校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石狮利晟驾校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晋江众盛驾校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1697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石狮景融盛驾校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1154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石狮众辉驾校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3511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南安山美驾校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2447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南安锦鹏驾校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台投迅诚驾校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2580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洛江华顺驾校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1522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晋江佰信驾校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南安育新驾校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3198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南安泉兴驾校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1848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惠安城西驾校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1499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晋江众顺驾校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2099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1904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晋江和欣驾校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1011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2.57%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南安安信达驾校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5321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泉港三鑫驾校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晋江顺安驾校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830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晋江通达驾校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1711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德化顺驰驾校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惠安禾兴驾校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699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石狮锦尚驾校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2.42%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晋江华鑫驾校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2329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石狮清辉驾校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1464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惠安证先驾校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1640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晋江捌仟驾校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南安永盛驾校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2669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南安洪新驾校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2291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南安荣新驾校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南安仕仕轩驾校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1058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泉港腾辉驾校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德化凯旋驾校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5058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南安金盛驾校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1277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洛江万顺驾校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1842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惠安禾协驾校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1946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石狮行达驾校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5614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惠安新世纪驾校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晋江晋安驾校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2544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惠安友诚驾校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1318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安溪湖头茂荣驾校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1469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惠安宝安驾校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932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石狮胜达驾校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3213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南安顺达驾校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3183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晋江君发驾校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南安诚信驾校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2207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2.13%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德化鹏盛驾校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1376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德化吉安驾校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2.11%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安溪育民驾校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7107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南安康龙驾校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3721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惠安联盛驾校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1857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13000030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南安恒盛驾校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2116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晋江机动驾校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2276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2087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13000153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晋江鸿达驾校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晋江盛鑫磊驾校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1760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晋江安港驾校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1380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永春美岭驾校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544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13000050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安溪华职驾校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南安安达驾校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3766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安溪安发驾校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1425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13000023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南安延平驾校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13000107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晋江合福驾校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675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南安三颜色驾校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1794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13000049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安溪顺通驾校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3191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13000099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惠安惠育驾校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1074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13000071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石狮益达驾校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1900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13000011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6400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安溪升发驾校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1730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155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13000013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安溪新安驾校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1391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德化鹏顺驾校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157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13000088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安溪官桥茂荣驾校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1696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158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13000136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石狮启航驾校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1441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1.53%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13000082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安溪鑫源驾校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1143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1.49%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160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13000132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惠安万通驾校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1453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161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13000165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石狮启程驾校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289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162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13000124</w:t>
            </w:r>
          </w:p>
        </w:tc>
        <w:tc>
          <w:tcPr>
            <w:tcW w:w="24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晋江伍兵驾校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499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F4E8B"/>
    <w:rsid w:val="3F8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2026-01-06T07:40:00Z</dcterms:created>
  <dc:creator>张惠锋[拟稿]</dc:creator>
  <cp:lastModifiedBy>张惠锋[拟稿]</cp:lastModifiedBy>
  <dcterms:modified xsi:type="dcterms:W3CDTF">2026-01-06T07:41:36Z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